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Lenovo ThinkSmart rozszerza ofertę o nowe rozwiązania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kwietnia 2024 r.: firma Lenovo zapowiedziała przed konferencją Enterprise Connect dwa rozwiązania, które pomogą firmom w łatwiejszej modernizacji i przekształceniu przestrzeni konferencyjnych w zarządzane przestrzenie wideokonferencyjne i pokoje Microsoft Teams Rooms. Zestaw Lenovo ThinkSmart Tiny Kit oraz stacja dokująca ThinkPad Universal USB-C Smart Dock – ThinkSmart Edition umożliwiają użytkownikom efektywną współpracę, zapewniając jednocześnie menedżerom IT korzyści płynące z zarządzanych przestrzeni konferencyjnych.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Lenovo ThinkSmart rozszerza się o nowe rozwiązania umożliwiające tworzenie inteligentnych i przystępnych sal konferencyjnych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hybrydowy model pracy ciągle się rozwija i zaczyna być akceptowany jako nowa norma na całym świecie, firmy stają przed kolejnym wyzwaniem stawianym przez tę transformację – inteligentnymi przestrzeniami spotkań. Szacuje się, że ponad 43% pracowników zdalnych uważa, że nie są w pełni uwzględniani na spotkaniach, a funkcje wideo obsługiwane są mniej niż w 8% sal konferencyjnych na całym świecie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Ebook firmy Microsoft: Harness the Power of Microsoft Teams Rooms – a path from BYOD to native Team Rooms [Wykorzystaj możliwości Microsoft Teams Rooms – droga od urządzeń prywatnych do natywnych pokoi Teams]</w:t>
      </w:r>
      <w:r>
        <w:rPr>
          <w:rFonts w:ascii="calibri" w:hAnsi="calibri" w:eastAsia="calibri" w:cs="calibri"/>
          <w:sz w:val="24"/>
          <w:szCs w:val="24"/>
        </w:rPr>
        <w:t xml:space="preserve">). Z tego powodu firmy starają się usprawnić współpracę, aby zaspokoić potrzeby pracowników i obsługujących ich działów 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mają do wyboru wiele opcji, jeżeli chcą wdrożyć odpowiednie technologie do budowy i modernizacji przestrzeni konferencyjnych w dzisiejszym świecie pracy hybrydowej i zespołów rozproszonych</w:t>
      </w:r>
      <w:r>
        <w:rPr>
          <w:rFonts w:ascii="calibri" w:hAnsi="calibri" w:eastAsia="calibri" w:cs="calibri"/>
          <w:sz w:val="24"/>
          <w:szCs w:val="24"/>
        </w:rPr>
        <w:t xml:space="preserve">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Shannon MacKay</w:t>
      </w:r>
      <w:r>
        <w:rPr>
          <w:rFonts w:ascii="calibri" w:hAnsi="calibri" w:eastAsia="calibri" w:cs="calibri"/>
          <w:sz w:val="24"/>
          <w:szCs w:val="24"/>
        </w:rPr>
        <w:t xml:space="preserve">, Dyrektorka Generalna działu Worldwide Smart Collaboration Business w Lenovo.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ThinkSmart Tiny Kit oraz stacja dokująca ThinkSmart to podstawowe rozwiązania do przekształcania przestrzeni konferencyjnych, aby zapewniały lepsze wrażenia audiowizualne, przy jednoczesnej możliwości zarządzania zapleczem dla wsparcia IT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Zestaw Lenovo ThinkSmart Tiny Kit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Lenovo ThinkSmart Tiny Kit obejmuje komputer ThinkCentre M70q 4. generacji i kontroler ThinkSmart, które razem umożliwiają spotkania w Microsoft Teams z pojedynczym wyświetlaczem typu front-of-room i zewnętrznym audio/wideo. Dodatkowo Lenovo zaoferuje urządzenie ThinkSmart USB HDMI Capture w późniejszym terminie. Rozwiązanie to jest idealne dla klientów poszukujących niskiego progu przejścia ze spotkań typu „przynieś własne urządzenie” (bring your own device – BYOD), czyli niezarządzanych rozwiązań konferencyjnych wymagających komputera jednego z uczestników do prowadzenia spotkania, do środowiska pokojów Microsoft Teams.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stacjonarnej mocy obliczeniowej wspierającej spotkanie, użytkownicy zestawu ThinkSmart Tiny Kit mogą korzystać z funkcji Microsoft Teams Rooms, takich jak nawiązywanie połączeń jednym przyciskiem i układu spotkań typu Front Row. Ten modułowy zestaw zapewnia również klientom możliwość dodania preferowanych certyfikowanych urządzeń peryferyjnych, takich jak listwa wideo ThinkSmart Bar 180 i kamera ThinkSmart Cam, w celu optymalizacji wrażeń konferencyjnych. Klientom, którzy chcieliby uaktualnić i uzyskać dostęp do większej liczby funkcji w środowisku Microsoft Teams Rooms, ThinkSmart oferuje szereg certyfikowanych urządzeń Microsoft Teams Rooms, w tym ThinkSmart Hub, ThinkSmart One i ThinkSmart Core.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ThinkSmart Tiny Kit jest obsługiwany przez ThinkSmart Manager, firmowy panel kontrolny Lenovo, który zapewnia zespołom IT możliwość wdrażania i monitorowania urządzeń Lenovo ThinkSmart oraz rozwiązywania związanych z nimi problemów za pośrednictwem jednego interfejsu, niezależnie od stanu lub lokalizacji urządzeń. Rozwiązanie to umożliwia menedżerom IT sprawdzanie statusu danego pokoju, dodawanie nowych urządzeń i nowych użytkowników, a także przeglądanie wszystkich aktywnych użytkowników, sprawdzanie aktualizacji i ponowne uruchamianie urządzenia. ThinkSmart Manager automatycznie wykrywa problemy, dzięki czemu personel IT otrzymuje natychmiastowe powiadomienia w czasie rzeczywistym o krytycznych problemach, nawet zanim użytkownicy zdążą je zgłosić.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Stacja dokująca ThinkPad Universal USB-C Smart Dock – ThinkSmart Edition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dokująca ThinkSmart to podstawowe rozwiązanie dla firm, które chcą rejestrować sposób wykorzystywania pomieszczeń i uzyskiwać inne analizy danych na potrzeby przyszłych strategicznych inwestycji technologicznych, zachowując jednocześnie interoperacyjność i elastyczność pomieszczeń wykorzystujących rozwiązania BYOD. Wyposażona we wstępnie zainstalowane oprogramowanie ThinkSmart Manager Basic, ta inteligentna stacja dokująca umożliwia administratorom IT osiągnięcie pełnej funkcjonalności zarządzanego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dokująca ThinkSmart jest wyposażona w szeroką gamę portów, funkcjonalność plug-and-play nowej generacji i możliwości szybkiego ładowania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uzupełnienie: do 100 W dla większości notebooków USB-C</w:t>
      </w:r>
      <w:r>
        <w:rPr>
          <w:rFonts w:ascii="calibri" w:hAnsi="calibri" w:eastAsia="calibri" w:cs="calibri"/>
          <w:sz w:val="24"/>
          <w:szCs w:val="24"/>
        </w:rPr>
        <w:t xml:space="preserve">) oraz jest wystarczająco wydajna, aby automatycznie instalować krytyczne aktualizacje oprogramowania sprzętowego. Stacja dokująca ThinkSmart dysponuje innowacyjnym systemem zarządzania kablami, który utrzymuje wszystkie podłączenia z dala od siebie i blokuje je, aby zapobiec przypadkowemu odpięciu. Dzięki temu uczestnicy spotkania mogą szybko podłączyć swoje laptopy za pomocą jednego, uporządkowanego przewodu.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interoperacyjność komunikacji zintegrowanej (unified communications – UC) (Teams, Zoom, Webex, Google Meet itp.) z elastycznością plug-and-play, stacja dokująca ThinkSmart umożliwia podłączenie użytkowników za pomocą jednego przewodu do profesjonalnych urządzeń audiowizualnych o jakości sali konferencyjnej i wyświetlaczy wielkoformatowych do spotkań grupowych w sali konferencyjnej lub przestrzeni konferencyjnej.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Dostępność i ceny w regionie EMEA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Lenovo ThinkSmart Tiny Kit będzie dostępny na całym świecie w drugiej połowie 2024 roku w cenie od 999 euro.</w:t>
      </w:r>
    </w:p>
    <w:p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wyjaśnienie uzupełniające: Ceny mogą nie zawierać podatku; ceny nie obejmują wysyłki ani indywidualnych opcji i mogą ulec zmianie bez powiadomienia; obowiązują dodatkowe warunki. Ceny dla odsprzedawców mogą się różnić. Daty wejścia do sprzedaży oraz warianty kolorystyczne mogą się różnić w zależności od regionu, a niektóre produkty mogą być dostępne tylko na wybranych rynkach. Wszystkie oferty zależą od dostępności. Lenovo zastrzega sobie prawo do zmiany oferty, cech, funkcji i specyfikacji produktów w dowolnym czasie i bez uprzedzenia</w:t>
      </w:r>
      <w:r>
        <w:rPr>
          <w:rFonts w:ascii="calibri" w:hAnsi="calibri" w:eastAsia="calibri" w:cs="calibri"/>
          <w:sz w:val="24"/>
          <w:szCs w:val="24"/>
        </w:rPr>
        <w:t xml:space="preserve">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dokująca Lenovo ThinkPad Universal USB-C Smart Dock – ThinkSmart Edition będzie dostępna na całym świecie w drugiej połowie 2024 roku w cenie od 349 euro. Ceny w Polsce podamy wkrótce.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Serwis i wsparcie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Lenovo ThinkSmart Tiny Kit dostarczany jest z roczną usługą </w:t>
      </w:r>
      <w:r>
        <w:rPr>
          <w:rFonts w:ascii="calibri" w:hAnsi="calibri" w:eastAsia="calibri" w:cs="calibri"/>
          <w:sz w:val="24"/>
          <w:szCs w:val="24"/>
          <w:b/>
        </w:rPr>
        <w:t xml:space="preserve">Lenovo Premier Support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uzupełnienie: Usługa Lenovo Premier Support jest dostępna przez trzy lata. Użytkowanie jej po upływie tego okresu może wiązać się z opłatami subskrypcyjnymi i/lub dodatkowymi kosztami.</w:t>
      </w:r>
      <w:r>
        <w:rPr>
          <w:rFonts w:ascii="calibri" w:hAnsi="calibri" w:eastAsia="calibri" w:cs="calibri"/>
          <w:sz w:val="24"/>
          <w:szCs w:val="24"/>
        </w:rPr>
        <w:t xml:space="preserve">), zapewniającą dostęp do wsparcia ze strony zaawansowanych techników 24 godziny na dobę, 365 dni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Lenovo ThinkSmart Tiny Kit jest dostarczany z roczną usługą Lenovo Premier Support , którą można rozszerzyć do trzech, czterech i pięciu lat, zapewniając dostęp do wsparcia ze strony zaawansowanych techników 24 godziny na dobę, 365 dni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komputerowe ThinkSmart, w tym zestaw Lenovo ThinkSmart Tiny Kit, oferują ochronę proaktywnymi funkcjami bezpieczeństwa na każdej warstwie. Zapewniając kompleksowy spokój ducha, Lenovo ThinkShield obejmuje zabezpieczenie łańcucha dostaw, ochronę typu below-the-OS i rozwiązania typu OS-to-cloud.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Specyfikacja produktu – Zestaw Lenovo ThinkSmart Tiny Kit (ThinkCentre M70q 4. generacji)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Procesor: </w:t>
      </w:r>
      <w:r>
        <w:rPr>
          <w:rFonts w:ascii="calibri" w:hAnsi="calibri" w:eastAsia="calibri" w:cs="calibri"/>
          <w:sz w:val="24"/>
          <w:szCs w:val="24"/>
          <w:b/>
        </w:rPr>
        <w:t xml:space="preserve">Intel® i3 Raptor Lake</w:t>
      </w:r>
    </w:p>
    <w:p>
      <w:r>
        <w:rPr>
          <w:rFonts w:ascii="calibri" w:hAnsi="calibri" w:eastAsia="calibri" w:cs="calibri"/>
          <w:sz w:val="24"/>
          <w:szCs w:val="24"/>
        </w:rPr>
        <w:t xml:space="preserve">Pamięć operacyjna: </w:t>
      </w:r>
      <w:r>
        <w:rPr>
          <w:rFonts w:ascii="calibri" w:hAnsi="calibri" w:eastAsia="calibri" w:cs="calibri"/>
          <w:sz w:val="24"/>
          <w:szCs w:val="24"/>
          <w:b/>
        </w:rPr>
        <w:t xml:space="preserve">16 GB (8 GB x 2 SO-DIMM) </w:t>
      </w:r>
    </w:p>
    <w:p>
      <w:r>
        <w:rPr>
          <w:rFonts w:ascii="calibri" w:hAnsi="calibri" w:eastAsia="calibri" w:cs="calibri"/>
          <w:sz w:val="24"/>
          <w:szCs w:val="24"/>
        </w:rPr>
        <w:t xml:space="preserve">Pamięć masowa: </w:t>
      </w:r>
      <w:r>
        <w:rPr>
          <w:rFonts w:ascii="calibri" w:hAnsi="calibri" w:eastAsia="calibri" w:cs="calibri"/>
          <w:sz w:val="24"/>
          <w:szCs w:val="24"/>
          <w:b/>
        </w:rPr>
        <w:t xml:space="preserve">256 GB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Dostępna pamięć użytkownika i pamięć wewnętrzna jest mniejsza ze względu na system operacyjny, oprogramowanie i inne funkcje wykorzystujące część tej pojemności; może ona ulec zmianie wraz z aktualizacjami oprogramowania.</w:t>
      </w:r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r>
        <w:rPr>
          <w:rFonts w:ascii="calibri" w:hAnsi="calibri" w:eastAsia="calibri" w:cs="calibri"/>
          <w:sz w:val="24"/>
          <w:szCs w:val="24"/>
        </w:rPr>
        <w:t xml:space="preserve">System operacyjny: </w:t>
      </w:r>
      <w:r>
        <w:rPr>
          <w:rFonts w:ascii="calibri" w:hAnsi="calibri" w:eastAsia="calibri" w:cs="calibri"/>
          <w:sz w:val="24"/>
          <w:szCs w:val="24"/>
          <w:b/>
        </w:rPr>
        <w:t xml:space="preserve">Windows 11 IoT Enterprise for Collaboration</w:t>
      </w:r>
    </w:p>
    <w:p>
      <w:r>
        <w:rPr>
          <w:rFonts w:ascii="calibri" w:hAnsi="calibri" w:eastAsia="calibri" w:cs="calibri"/>
          <w:sz w:val="24"/>
          <w:szCs w:val="24"/>
        </w:rPr>
        <w:t xml:space="preserve">HDMI: 1 x wejście HDMI oparte na USB®8, 1 x wyjście HDMI 8k @ 30</w:t>
      </w:r>
    </w:p>
    <w:p>
      <w:r>
        <w:rPr>
          <w:rFonts w:ascii="calibri" w:hAnsi="calibri" w:eastAsia="calibri" w:cs="calibri"/>
          <w:sz w:val="24"/>
          <w:szCs w:val="24"/>
        </w:rPr>
        <w:t xml:space="preserve">USB: 5 x USB-A® (5 x USB 3.2) 1 x USB-C® (1 x USB 3.x Gen 2)</w:t>
      </w:r>
    </w:p>
    <w:p>
      <w:r>
        <w:rPr>
          <w:rFonts w:ascii="calibri" w:hAnsi="calibri" w:eastAsia="calibri" w:cs="calibri"/>
          <w:sz w:val="24"/>
          <w:szCs w:val="24"/>
        </w:rPr>
        <w:t xml:space="preserve">Internet bezprzewodowy: WIFI 6E</w:t>
      </w:r>
    </w:p>
    <w:p>
      <w:r>
        <w:rPr>
          <w:rFonts w:ascii="calibri" w:hAnsi="calibri" w:eastAsia="calibri" w:cs="calibri"/>
          <w:sz w:val="24"/>
          <w:szCs w:val="24"/>
        </w:rPr>
        <w:t xml:space="preserve">Ethernet: 1 x vPRO Gbe LAN</w:t>
      </w:r>
    </w:p>
    <w:p>
      <w:r>
        <w:rPr>
          <w:rFonts w:ascii="calibri" w:hAnsi="calibri" w:eastAsia="calibri" w:cs="calibri"/>
          <w:sz w:val="24"/>
          <w:szCs w:val="24"/>
        </w:rPr>
        <w:t xml:space="preserve">Montaż Zewnętrzny: uchwyt VESA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(dł. x szer. x wys.)</w:t>
      </w:r>
    </w:p>
    <w:p>
      <w:r>
        <w:rPr>
          <w:rFonts w:ascii="calibri" w:hAnsi="calibri" w:eastAsia="calibri" w:cs="calibri"/>
          <w:sz w:val="24"/>
          <w:szCs w:val="24"/>
        </w:rPr>
        <w:t xml:space="preserve">179 x 36,5 x 182,9 milimetra</w:t>
      </w:r>
    </w:p>
    <w:p>
      <w:r>
        <w:rPr>
          <w:rFonts w:ascii="calibri" w:hAnsi="calibri" w:eastAsia="calibri" w:cs="calibri"/>
          <w:sz w:val="24"/>
          <w:szCs w:val="24"/>
        </w:rPr>
        <w:t xml:space="preserve">7,0 x 1,4 x 7,2 cala</w:t>
      </w:r>
    </w:p>
    <w:p>
      <w:r>
        <w:rPr>
          <w:rFonts w:ascii="calibri" w:hAnsi="calibri" w:eastAsia="calibri" w:cs="calibri"/>
          <w:sz w:val="24"/>
          <w:szCs w:val="24"/>
        </w:rPr>
        <w:t xml:space="preserve">Waga 1,32 kg (2,6 funta)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Specyfikacja produktu – Stacja dokująca ThinkPad Universal USB-C Smart Dock – ThinkSmart Edition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Rozwiązanie: </w:t>
      </w:r>
      <w:r>
        <w:rPr>
          <w:rFonts w:ascii="calibri" w:hAnsi="calibri" w:eastAsia="calibri" w:cs="calibri"/>
          <w:sz w:val="24"/>
          <w:szCs w:val="24"/>
          <w:b/>
        </w:rPr>
        <w:t xml:space="preserve">USB-C® DP Alt Mode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Microsoft Azure Sphere</w:t>
      </w:r>
    </w:p>
    <w:p>
      <w:r>
        <w:rPr>
          <w:rFonts w:ascii="calibri" w:hAnsi="calibri" w:eastAsia="calibri" w:cs="calibri"/>
          <w:sz w:val="24"/>
          <w:szCs w:val="24"/>
        </w:rPr>
        <w:t xml:space="preserve">Łączność: </w:t>
      </w:r>
      <w:r>
        <w:rPr>
          <w:rFonts w:ascii="calibri" w:hAnsi="calibri" w:eastAsia="calibri" w:cs="calibri"/>
          <w:sz w:val="24"/>
          <w:szCs w:val="24"/>
          <w:b/>
        </w:rPr>
        <w:t xml:space="preserve">Kabel USB-C o długości 1 metra</w:t>
      </w:r>
    </w:p>
    <w:p>
      <w:r>
        <w:rPr>
          <w:rFonts w:ascii="calibri" w:hAnsi="calibri" w:eastAsia="calibri" w:cs="calibri"/>
          <w:sz w:val="24"/>
          <w:szCs w:val="24"/>
        </w:rPr>
        <w:t xml:space="preserve">Port wideo: </w:t>
      </w:r>
      <w:r>
        <w:rPr>
          <w:rFonts w:ascii="calibri" w:hAnsi="calibri" w:eastAsia="calibri" w:cs="calibri"/>
          <w:sz w:val="24"/>
          <w:szCs w:val="24"/>
          <w:b/>
        </w:rPr>
        <w:t xml:space="preserve">2 x DisplayPort 1.4 1 x HDMI 2.0</w:t>
      </w:r>
    </w:p>
    <w:p>
      <w:r>
        <w:rPr>
          <w:rFonts w:ascii="calibri" w:hAnsi="calibri" w:eastAsia="calibri" w:cs="calibri"/>
          <w:sz w:val="24"/>
          <w:szCs w:val="24"/>
        </w:rPr>
        <w:t xml:space="preserve">Port USB: 3 x USB-A® 3.2 Gen 21 (10 Gbps, 1 zawsze aktywne) 2 x USB-A® 2.01 1 xUSB® Type-C (10 Gb/s, 5 V / 3 A)</w:t>
      </w:r>
    </w:p>
    <w:p>
      <w:r>
        <w:rPr>
          <w:rFonts w:ascii="calibri" w:hAnsi="calibri" w:eastAsia="calibri" w:cs="calibri"/>
          <w:sz w:val="24"/>
          <w:szCs w:val="24"/>
        </w:rPr>
        <w:t xml:space="preserve">Rozdzielczość wideo: Maksymalna: 4K2</w:t>
      </w:r>
    </w:p>
    <w:p>
      <w:r>
        <w:rPr>
          <w:rFonts w:ascii="calibri" w:hAnsi="calibri" w:eastAsia="calibri" w:cs="calibri"/>
          <w:sz w:val="24"/>
          <w:szCs w:val="24"/>
        </w:rPr>
        <w:t xml:space="preserve">Liczba wyświetlaczy: Maksymalna: 3</w:t>
      </w:r>
    </w:p>
    <w:p>
      <w:r>
        <w:rPr>
          <w:rFonts w:ascii="calibri" w:hAnsi="calibri" w:eastAsia="calibri" w:cs="calibri"/>
          <w:sz w:val="24"/>
          <w:szCs w:val="24"/>
        </w:rPr>
        <w:t xml:space="preserve">Dźwięk: Wejście mikrofonowe stereo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Maksymalne ładowanie notebooka: 60 W</w:t>
      </w:r>
    </w:p>
    <w:p>
      <w:r>
        <w:rPr>
          <w:rFonts w:ascii="calibri" w:hAnsi="calibri" w:eastAsia="calibri" w:cs="calibri"/>
          <w:sz w:val="24"/>
          <w:szCs w:val="24"/>
        </w:rPr>
        <w:t xml:space="preserve">Kompatybilny system operacyjny: </w:t>
      </w:r>
      <w:r>
        <w:rPr>
          <w:rFonts w:ascii="calibri" w:hAnsi="calibri" w:eastAsia="calibri" w:cs="calibri"/>
          <w:sz w:val="24"/>
          <w:szCs w:val="24"/>
          <w:b/>
        </w:rPr>
        <w:t xml:space="preserve">Windows 10 i nowsze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(dł. x szer. x wys.):</w:t>
      </w:r>
    </w:p>
    <w:p>
      <w:r>
        <w:rPr>
          <w:rFonts w:ascii="calibri" w:hAnsi="calibri" w:eastAsia="calibri" w:cs="calibri"/>
          <w:sz w:val="24"/>
          <w:szCs w:val="24"/>
        </w:rPr>
        <w:t xml:space="preserve">171 x 80 x 30 milimetrów</w:t>
      </w:r>
    </w:p>
    <w:p>
      <w:r>
        <w:rPr>
          <w:rFonts w:ascii="calibri" w:hAnsi="calibri" w:eastAsia="calibri" w:cs="calibri"/>
          <w:sz w:val="24"/>
          <w:szCs w:val="24"/>
        </w:rPr>
        <w:t xml:space="preserve">6,73 x 3,15 x 1,18 cala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Począwszy od 0,51 kg (2,5 funta)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Gniazda blokady systemu Kensington</w:t>
      </w:r>
      <w:r>
        <w:rPr>
          <w:rFonts w:ascii="calibri" w:hAnsi="calibri" w:eastAsia="calibri" w:cs="calibri"/>
          <w:sz w:val="24"/>
          <w:szCs w:val="24"/>
        </w:rPr>
        <w:t xml:space="preserve">:1 x gniazdo K-lock 1 x gniazdo blokady Kensington NanoSaver.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Masz pytania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Office: +48 59 300 32 03</w:t>
      </w:r>
    </w:p>
    <w:p>
      <w:r>
        <w:rPr>
          <w:rFonts w:ascii="calibri" w:hAnsi="calibri" w:eastAsia="calibri" w:cs="calibri"/>
          <w:sz w:val="24"/>
          <w:szCs w:val="24"/>
        </w:rPr>
        <w:t xml:space="preserve">tel. Technical Support: +48 603-344-390</w:t>
      </w:r>
    </w:p>
    <w:p>
      <w:r>
        <w:rPr>
          <w:rFonts w:ascii="calibri" w:hAnsi="calibri" w:eastAsia="calibri" w:cs="calibri"/>
          <w:sz w:val="24"/>
          <w:szCs w:val="24"/>
        </w:rPr>
        <w:t xml:space="preserve">tel. Customer Support: +48 59 300 32 01</w:t>
      </w:r>
    </w:p>
    <w:p>
      <w:r>
        <w:rPr>
          <w:rFonts w:ascii="calibri" w:hAnsi="calibri" w:eastAsia="calibri" w:cs="calibri"/>
          <w:sz w:val="24"/>
          <w:szCs w:val="24"/>
        </w:rPr>
        <w:t xml:space="preserve">fax: +48 59 300 32 04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biuro(at)technet-media.pl</w:t>
      </w:r>
    </w:p>
    <w:p>
      <w:r>
        <w:rPr>
          <w:rFonts w:ascii="calibri" w:hAnsi="calibri" w:eastAsia="calibri" w:cs="calibri"/>
          <w:sz w:val="24"/>
          <w:szCs w:val="24"/>
        </w:rPr>
        <w:t xml:space="preserve">Poniedziałek-Piątek 09:00-17:00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https://technet-media.pl/artykuly/lenovo-thinksmart-rozszerza-oferte-o-nowe-rozwiazania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technet-media.pl/artykuly/lenovo-thinksmart-rozszerza-oferte-o-nowe-rozwiaz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2026-03-21T17:19:38+01:00</dcterms:created>
  <dcterms:modified xsi:type="dcterms:W3CDTF">2026-03-21T17:19:38+01:00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